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2314E7"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2F2D6E"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rPr>
                <w:rStyle w:val="Fill-inCharacterStyle"/>
              </w:rPr>
            </w:pPr>
            <w:r>
              <w:fldChar w:fldCharType="begin">
                <w:ffData>
                  <w:name w:val="Text6"/>
                  <w:enabled/>
                  <w:calcOnExit w:val="0"/>
                  <w:textInput>
                    <w:maxLength w:val="75"/>
                  </w:textInput>
                </w:ffData>
              </w:fldChar>
            </w:r>
            <w:r>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611394">
            <w:pPr>
              <w:pStyle w:val="Fill-In-Indented"/>
            </w:pPr>
            <w:r>
              <w:fldChar w:fldCharType="begin">
                <w:ffData>
                  <w:name w:val=""/>
                  <w:enabled/>
                  <w:calcOnExit w:val="0"/>
                  <w:textInput>
                    <w:maxLength w:val="75"/>
                  </w:textInput>
                </w:ffData>
              </w:fldChar>
            </w:r>
            <w:r>
              <w:instrText xml:space="preserve"> FORMTEXT </w:instrText>
            </w:r>
            <w:r>
              <w:fldChar w:fldCharType="separate"/>
            </w:r>
            <w:r w:rsidR="00611394">
              <w:t>Look First: Creating Exceptional Patron Experiences</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611394">
            <w:pPr>
              <w:pStyle w:val="Fill-In-Indented"/>
              <w:rPr>
                <w:rStyle w:val="Fill-inCharacterStyle"/>
              </w:rPr>
            </w:pPr>
            <w:r>
              <w:fldChar w:fldCharType="begin">
                <w:ffData>
                  <w:name w:val=""/>
                  <w:enabled/>
                  <w:calcOnExit w:val="0"/>
                  <w:textInput>
                    <w:maxLength w:val="750"/>
                  </w:textInput>
                </w:ffData>
              </w:fldChar>
            </w:r>
            <w:r>
              <w:instrText xml:space="preserve"> FORMTEXT </w:instrText>
            </w:r>
            <w:r>
              <w:fldChar w:fldCharType="separate"/>
            </w:r>
            <w:r w:rsidR="00611394">
              <w:t xml:space="preserve">Webinar presented by Erica Reynolds, Team Member, </w:t>
            </w:r>
            <w:proofErr w:type="spellStart"/>
            <w:r w:rsidR="00611394">
              <w:t>BiblioCommons</w:t>
            </w:r>
            <w:proofErr w:type="spellEnd"/>
            <w:r w:rsidR="00611394">
              <w:t xml:space="preserve">, Shawnee, KS. Success in wowing people requires planning for the big picture and tiny details, considering all the senses, and considering the various reasons people visit or could visit the library—both online and in person—but all that requires that we look and listen before we act. Too often, we assume we know more than we do, and we skip the looking step. By taking time to observe and experience the library through patrons’ eyes, we can dramatically improve the experiences our patrons encounter. Learn simple, fun, and effective tools and low-budget tips that will improve the patron experience—for all ages, for big and small libraries, and for all budgets. No </w:t>
            </w:r>
            <w:proofErr w:type="spellStart"/>
            <w:r w:rsidR="00611394">
              <w:t>additio</w:t>
            </w:r>
            <w:proofErr w:type="spellEnd"/>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rPr>
                <w:rStyle w:val="Fill-inCharacterStyl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bookmarkStart w:id="2" w:name="_GoBack"/>
            <w:bookmarkEnd w:id="2"/>
            <w:r w:rsidR="00611394">
              <w:t>1/21/2015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1/21/2015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61139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61139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446442"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Pr>
                <w:rStyle w:val="Fill-inCharacterStyle"/>
              </w:rPr>
              <w:instrText xml:space="preserve"> FORMTEXT </w:instrText>
            </w:r>
            <w:r>
              <w:rPr>
                <w:rStyle w:val="Fill-inCharacterStyle"/>
              </w:rPr>
            </w:r>
            <w:r>
              <w:rPr>
                <w:rStyle w:val="Fill-inCharacterStyle"/>
              </w:rPr>
              <w:fldChar w:fldCharType="separate"/>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446442" w:rsidP="0061139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Pr>
                <w:rStyle w:val="Fill-inCharacterStyle"/>
              </w:rPr>
              <w:instrText xml:space="preserve"> FORMTEXT </w:instrText>
            </w:r>
            <w:r>
              <w:rPr>
                <w:rStyle w:val="Fill-inCharacterStyle"/>
              </w:rPr>
            </w:r>
            <w:r>
              <w:rPr>
                <w:rStyle w:val="Fill-inCharacterStyle"/>
              </w:rPr>
              <w:fldChar w:fldCharType="separate"/>
            </w:r>
            <w:r w:rsidR="00611394">
              <w:rPr>
                <w:rStyle w:val="Fill-inCharacterStyle"/>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0C3681" w:rsidP="00CE6FB8">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CE6FB8">
              <w:rPr>
                <w:rStyle w:val="Fill-inCharacterStyle"/>
                <w:noProof/>
              </w:rPr>
              <w:t>NFLS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Pr>
                <w:rFonts w:ascii="Zapf Dingbats" w:hAnsi="Zapf Dingbats"/>
                <w:sz w:val="24"/>
              </w:rPr>
              <w:instrText xml:space="preserve"> FORMCHECKBOX </w:instrText>
            </w:r>
            <w:r w:rsidR="005C78AC">
              <w:rPr>
                <w:rFonts w:ascii="Zapf Dingbats" w:hAnsi="Zapf Dingbats"/>
                <w:sz w:val="24"/>
              </w:rPr>
            </w:r>
            <w:r w:rsidR="005C78AC">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5C78AC">
              <w:rPr>
                <w:rFonts w:ascii="Zapf Dingbats" w:hAnsi="Zapf Dingbats"/>
                <w:sz w:val="24"/>
              </w:rPr>
            </w:r>
            <w:r w:rsidR="005C78AC">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Pr>
                <w:rFonts w:ascii="Zapf Dingbats" w:hAnsi="Zapf Dingbats"/>
                <w:sz w:val="24"/>
              </w:rPr>
              <w:instrText xml:space="preserve"> FORMCHECKBOX </w:instrText>
            </w:r>
            <w:r w:rsidR="005C78AC">
              <w:rPr>
                <w:rFonts w:ascii="Zapf Dingbats" w:hAnsi="Zapf Dingbats"/>
                <w:sz w:val="24"/>
              </w:rPr>
            </w:r>
            <w:r w:rsidR="005C78A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AC" w:rsidRDefault="005C78AC" w:rsidP="00D84166">
      <w:r>
        <w:separator/>
      </w:r>
    </w:p>
  </w:endnote>
  <w:endnote w:type="continuationSeparator" w:id="0">
    <w:p w:rsidR="005C78AC" w:rsidRDefault="005C78AC"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AC" w:rsidRDefault="005C78AC" w:rsidP="00D84166">
      <w:r>
        <w:separator/>
      </w:r>
    </w:p>
  </w:footnote>
  <w:footnote w:type="continuationSeparator" w:id="0">
    <w:p w:rsidR="005C78AC" w:rsidRDefault="005C78AC"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69+Wl2KZBgcwBa/4BEbKW1PT7oMzSYdBW/yZ+7smoOFuzXRLry2A+y2AEuJH1fjwutRKw5b0Q00gCeVFvySA==" w:salt="FIjQWh3Pix2XZ9xC9SJW9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3"/>
    <w:rsid w:val="000171A1"/>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314E7"/>
    <w:rsid w:val="00250B72"/>
    <w:rsid w:val="0027308B"/>
    <w:rsid w:val="00283245"/>
    <w:rsid w:val="00287F83"/>
    <w:rsid w:val="00292C9A"/>
    <w:rsid w:val="002C6486"/>
    <w:rsid w:val="002E07E9"/>
    <w:rsid w:val="002E6419"/>
    <w:rsid w:val="002F2D6E"/>
    <w:rsid w:val="002F7B82"/>
    <w:rsid w:val="00316B6A"/>
    <w:rsid w:val="00331AED"/>
    <w:rsid w:val="00336D1B"/>
    <w:rsid w:val="0035694C"/>
    <w:rsid w:val="00362C32"/>
    <w:rsid w:val="0036355E"/>
    <w:rsid w:val="0039450A"/>
    <w:rsid w:val="00395EE7"/>
    <w:rsid w:val="003D5B1E"/>
    <w:rsid w:val="0040002D"/>
    <w:rsid w:val="00446442"/>
    <w:rsid w:val="00461C52"/>
    <w:rsid w:val="00474C1B"/>
    <w:rsid w:val="004D6E90"/>
    <w:rsid w:val="004E6D21"/>
    <w:rsid w:val="004F42F1"/>
    <w:rsid w:val="005040E1"/>
    <w:rsid w:val="00505498"/>
    <w:rsid w:val="00516402"/>
    <w:rsid w:val="0052097D"/>
    <w:rsid w:val="005210EA"/>
    <w:rsid w:val="00536F57"/>
    <w:rsid w:val="005464D9"/>
    <w:rsid w:val="005476B9"/>
    <w:rsid w:val="00556445"/>
    <w:rsid w:val="005574A4"/>
    <w:rsid w:val="00581D9D"/>
    <w:rsid w:val="005A07D1"/>
    <w:rsid w:val="005C3EF6"/>
    <w:rsid w:val="005C4592"/>
    <w:rsid w:val="005C78AC"/>
    <w:rsid w:val="005D7CB8"/>
    <w:rsid w:val="00611394"/>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53B10"/>
    <w:rsid w:val="009931A2"/>
    <w:rsid w:val="009941B4"/>
    <w:rsid w:val="009B7773"/>
    <w:rsid w:val="009F0915"/>
    <w:rsid w:val="009F449A"/>
    <w:rsid w:val="009F4C61"/>
    <w:rsid w:val="00A00B11"/>
    <w:rsid w:val="00A013C1"/>
    <w:rsid w:val="00A05872"/>
    <w:rsid w:val="00A07894"/>
    <w:rsid w:val="00A40A3D"/>
    <w:rsid w:val="00A463F9"/>
    <w:rsid w:val="00A52501"/>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52F8B"/>
    <w:rsid w:val="00B5583B"/>
    <w:rsid w:val="00BA366F"/>
    <w:rsid w:val="00BC7DA8"/>
    <w:rsid w:val="00BD0100"/>
    <w:rsid w:val="00BD418A"/>
    <w:rsid w:val="00BE1335"/>
    <w:rsid w:val="00BF533D"/>
    <w:rsid w:val="00C11265"/>
    <w:rsid w:val="00C2051F"/>
    <w:rsid w:val="00C421C9"/>
    <w:rsid w:val="00C44602"/>
    <w:rsid w:val="00C81C12"/>
    <w:rsid w:val="00C822E6"/>
    <w:rsid w:val="00C84FD3"/>
    <w:rsid w:val="00C9330D"/>
    <w:rsid w:val="00C977AE"/>
    <w:rsid w:val="00CC63A0"/>
    <w:rsid w:val="00CD517B"/>
    <w:rsid w:val="00CE220F"/>
    <w:rsid w:val="00CE6FB8"/>
    <w:rsid w:val="00D032F8"/>
    <w:rsid w:val="00D038E6"/>
    <w:rsid w:val="00D13A93"/>
    <w:rsid w:val="00D44620"/>
    <w:rsid w:val="00D56382"/>
    <w:rsid w:val="00D6293F"/>
    <w:rsid w:val="00D84166"/>
    <w:rsid w:val="00DC018A"/>
    <w:rsid w:val="00E0289F"/>
    <w:rsid w:val="00E10D4B"/>
    <w:rsid w:val="00E15A4D"/>
    <w:rsid w:val="00E4475B"/>
    <w:rsid w:val="00E62352"/>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D6706-9C13-45BB-BB92-23BE9BB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F6"/>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Staff</cp:lastModifiedBy>
  <cp:revision>2</cp:revision>
  <cp:lastPrinted>2011-07-20T20:13:00Z</cp:lastPrinted>
  <dcterms:created xsi:type="dcterms:W3CDTF">2014-11-10T16:42:00Z</dcterms:created>
  <dcterms:modified xsi:type="dcterms:W3CDTF">2014-11-10T16:42:00Z</dcterms:modified>
  <cp:category>Forms</cp:category>
</cp:coreProperties>
</file>